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中国人民银行南平市分行国库业务许可决定信息公示表（2024年12月25日）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790"/>
        <w:gridCol w:w="2505"/>
        <w:gridCol w:w="2118"/>
        <w:gridCol w:w="1887"/>
        <w:gridCol w:w="1845"/>
        <w:gridCol w:w="15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被许可人名称（姓名）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许可文件编号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许可文件名称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许可机关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兴业银行股份有限公司南平政和支行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南银许准予决字〔2024〕1号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准予行政许可决定书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2024年12月25日至2029年12月24日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政和县国库集中支付代理银行资格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24439"/>
    <w:rsid w:val="69D13C20"/>
    <w:rsid w:val="6F483759"/>
    <w:rsid w:val="73A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2024-12-25T09:16:00Z</dcterms:created>
  <dc:creator>何谦礼:科室审核</dc:creator>
  <cp:lastModifiedBy>傅心愉</cp:lastModifiedBy>
  <cp:lastPrinted>2024-12-25T12:54:00Z</cp:lastPrinted>
  <dcterms:modified xsi:type="dcterms:W3CDTF">2024-12-26T06:44:38Z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CBD088323BB74270BEF77D93A3E00985</vt:lpwstr>
  </property>
</Properties>
</file>