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中国人民银行南平市分行行政处罚决定信息公示表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（南银罚决字〔2024〕5号至7号）</w:t>
      </w:r>
    </w:p>
    <w:tbl>
      <w:tblPr>
        <w:tblStyle w:val="4"/>
        <w:tblpPr w:leftFromText="180" w:rightFromText="180" w:vertAnchor="text" w:horzAnchor="page" w:tblpX="1297" w:tblpY="546"/>
        <w:tblOverlap w:val="never"/>
        <w:tblW w:w="14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944"/>
        <w:gridCol w:w="1440"/>
        <w:gridCol w:w="3516"/>
        <w:gridCol w:w="1488"/>
        <w:gridCol w:w="1824"/>
        <w:gridCol w:w="1452"/>
        <w:gridCol w:w="1534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当事人名称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违法行为类型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行政处罚内容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作出行政处罚决定机关名称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作出行政处罚决定日期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公示期限（自公示之日起计算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77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福建建瓯瑞狮村镇银行有限责任公司</w:t>
            </w:r>
          </w:p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南银罚决字〔2024〕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35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与身份不明的客户进行交易。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罚款20万元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中国人民银行南平市分行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2024年12月25日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2024年12月26日-2027年12月24日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577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44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吴某建（时任福建建瓯瑞狮村镇银行有限责任公司行长）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南银罚决字〔2024〕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3516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对福建建瓯瑞狮村镇银行有限责任公司以下违法行为负有责任：</w:t>
            </w:r>
          </w:p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与身份不明的客户进行交易。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罚款1万元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中国人民银行南平市分行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2024年12月25日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2024年12月26日-2027年12月24日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77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4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刘某靖（福建建瓯瑞狮村镇银行有限责任公司业务管理部副总经理（主持工作））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南银罚决字〔2024〕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3516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对福建建瓯瑞狮村镇银行有限责任公司以下违法行为负有责任：</w:t>
            </w:r>
          </w:p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与身份不明的客户进行交易。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罚款1万元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中国人民银行南平市分行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2024年12月25日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2024年12月26日-2027年12月24日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eastAsia" w:ascii="仿宋_GB2312" w:hAnsi="宋体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YjBmNmFmM2YwZmFiNWI4NDZjNjVjMzJkYTRlNWUifQ=="/>
    <w:docVar w:name="KSO_WPS_MARK_KEY" w:val="73ad9512-1978-4828-b4a8-ae462616d185"/>
  </w:docVars>
  <w:rsids>
    <w:rsidRoot w:val="25497E42"/>
    <w:rsid w:val="004217E5"/>
    <w:rsid w:val="149826FA"/>
    <w:rsid w:val="14F639A8"/>
    <w:rsid w:val="223A47E6"/>
    <w:rsid w:val="25497E42"/>
    <w:rsid w:val="2AE9324A"/>
    <w:rsid w:val="2EF81E4E"/>
    <w:rsid w:val="31801FC4"/>
    <w:rsid w:val="341108C6"/>
    <w:rsid w:val="465E0FA0"/>
    <w:rsid w:val="5B8B3180"/>
    <w:rsid w:val="5C6A7BC1"/>
    <w:rsid w:val="5DDC290A"/>
    <w:rsid w:val="5F9E7D77"/>
    <w:rsid w:val="72CA02EB"/>
    <w:rsid w:val="7A33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仿宋_GB2312" w:cs="Times New Roman"/>
      <w:sz w:val="3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pbc</Company>
  <Pages>1</Pages>
  <Words>394</Words>
  <Characters>452</Characters>
  <Lines>0</Lines>
  <Paragraphs>0</Paragraphs>
  <TotalTime>4</TotalTime>
  <ScaleCrop>false</ScaleCrop>
  <LinksUpToDate>false</LinksUpToDate>
  <CharactersWithSpaces>452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2024-03-29T02:44:00Z</dcterms:created>
  <dc:creator>薛梦芳</dc:creator>
  <cp:lastModifiedBy>宋涵:拟稿</cp:lastModifiedBy>
  <dcterms:modified xsi:type="dcterms:W3CDTF">2025-04-23T02:24:53Z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2FA0ABE49CF24E52AD179D2988963348</vt:lpwstr>
  </property>
</Properties>
</file>